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8348" w14:textId="77777777" w:rsidR="000F29CB" w:rsidRPr="00FB3A62" w:rsidRDefault="00943129" w:rsidP="0055722A">
      <w:pPr>
        <w:jc w:val="center"/>
        <w:rPr>
          <w:rFonts w:ascii="Comic Sans MS" w:hAnsi="Comic Sans MS"/>
          <w:sz w:val="40"/>
          <w:szCs w:val="40"/>
          <w:u w:val="single"/>
        </w:rPr>
      </w:pPr>
      <w:r w:rsidRPr="00FB3A62">
        <w:rPr>
          <w:rFonts w:ascii="Comic Sans MS" w:hAnsi="Comic Sans MS"/>
          <w:sz w:val="40"/>
          <w:szCs w:val="40"/>
          <w:u w:val="single"/>
        </w:rPr>
        <w:t>History Policy</w:t>
      </w:r>
    </w:p>
    <w:p w14:paraId="25B93EBE" w14:textId="77777777" w:rsidR="00943129" w:rsidRPr="00943129" w:rsidRDefault="00943129" w:rsidP="004C14C5">
      <w:pPr>
        <w:jc w:val="both"/>
        <w:rPr>
          <w:rFonts w:ascii="Comic Sans MS" w:hAnsi="Comic Sans MS"/>
          <w:u w:val="single"/>
        </w:rPr>
      </w:pPr>
      <w:r w:rsidRPr="00943129">
        <w:rPr>
          <w:rFonts w:ascii="Comic Sans MS" w:hAnsi="Comic Sans MS"/>
          <w:u w:val="single"/>
        </w:rPr>
        <w:t>Rationale:</w:t>
      </w:r>
    </w:p>
    <w:p w14:paraId="4EA8D3D7" w14:textId="77777777" w:rsidR="00943129" w:rsidRDefault="00943129" w:rsidP="004C14C5">
      <w:pPr>
        <w:jc w:val="both"/>
        <w:rPr>
          <w:rFonts w:ascii="Comic Sans MS" w:hAnsi="Comic Sans MS"/>
        </w:rPr>
      </w:pPr>
      <w:r w:rsidRPr="00943129">
        <w:rPr>
          <w:rFonts w:ascii="Comic Sans MS" w:hAnsi="Comic Sans MS"/>
        </w:rPr>
        <w:t>Pupils consider how the past influences the present, what past societies were like, how these societies organised their politics and what beliefs and cultures influenced people’s actions. As they do this, pupils develop a chronological framework for their knowledge of significant events and people. They will see the diversity of human experience and understand more about themselves as individuals and members of society. What they learn can influence their decisions about personal choices, attitudes and values.</w:t>
      </w:r>
      <w:r>
        <w:rPr>
          <w:rFonts w:ascii="Comic Sans MS" w:hAnsi="Comic Sans MS"/>
        </w:rPr>
        <w:t xml:space="preserve"> By researching their own evidence and investigating evidence provided, pupils learn to put forward and argue their own thoughts and point of view.</w:t>
      </w:r>
    </w:p>
    <w:p w14:paraId="3DD3D09F" w14:textId="77777777" w:rsidR="00943129" w:rsidRDefault="00943129" w:rsidP="004C14C5">
      <w:pPr>
        <w:jc w:val="both"/>
        <w:rPr>
          <w:rFonts w:ascii="Comic Sans MS" w:hAnsi="Comic Sans MS"/>
          <w:u w:val="single"/>
        </w:rPr>
      </w:pPr>
      <w:r w:rsidRPr="00943129">
        <w:rPr>
          <w:rFonts w:ascii="Comic Sans MS" w:hAnsi="Comic Sans MS"/>
          <w:u w:val="single"/>
        </w:rPr>
        <w:t>Expectations:</w:t>
      </w:r>
    </w:p>
    <w:p w14:paraId="01F744B9" w14:textId="77777777" w:rsidR="00943129" w:rsidRPr="00943129" w:rsidRDefault="00943129" w:rsidP="004C14C5">
      <w:pPr>
        <w:numPr>
          <w:ilvl w:val="0"/>
          <w:numId w:val="1"/>
        </w:numPr>
        <w:jc w:val="both"/>
        <w:rPr>
          <w:rFonts w:ascii="Comic Sans MS" w:hAnsi="Comic Sans MS"/>
          <w:u w:val="single"/>
        </w:rPr>
      </w:pPr>
      <w:r>
        <w:rPr>
          <w:rFonts w:ascii="Comic Sans MS" w:hAnsi="Comic Sans MS"/>
        </w:rPr>
        <w:t xml:space="preserve">By the end of Key Stage </w:t>
      </w:r>
      <w:r w:rsidR="00D87BCE">
        <w:rPr>
          <w:rFonts w:ascii="Comic Sans MS" w:hAnsi="Comic Sans MS"/>
        </w:rPr>
        <w:t>1, most pupils should achieve</w:t>
      </w:r>
      <w:r w:rsidR="00E907BB">
        <w:rPr>
          <w:rFonts w:ascii="Comic Sans MS" w:hAnsi="Comic Sans MS"/>
        </w:rPr>
        <w:t xml:space="preserve"> at least</w:t>
      </w:r>
      <w:r w:rsidR="00D87BCE">
        <w:rPr>
          <w:rFonts w:ascii="Comic Sans MS" w:hAnsi="Comic Sans MS"/>
        </w:rPr>
        <w:t xml:space="preserve"> the standard expected for the </w:t>
      </w:r>
      <w:r w:rsidR="00D91B35">
        <w:rPr>
          <w:rFonts w:ascii="Comic Sans MS" w:hAnsi="Comic Sans MS"/>
        </w:rPr>
        <w:t>end of year 2.</w:t>
      </w:r>
    </w:p>
    <w:p w14:paraId="06142256" w14:textId="77777777" w:rsidR="00943129" w:rsidRPr="008E5973" w:rsidRDefault="00D91B35" w:rsidP="004C14C5">
      <w:pPr>
        <w:numPr>
          <w:ilvl w:val="0"/>
          <w:numId w:val="1"/>
        </w:numPr>
        <w:jc w:val="both"/>
        <w:rPr>
          <w:rFonts w:ascii="Comic Sans MS" w:hAnsi="Comic Sans MS"/>
          <w:u w:val="single"/>
        </w:rPr>
      </w:pPr>
      <w:r>
        <w:rPr>
          <w:rFonts w:ascii="Comic Sans MS" w:hAnsi="Comic Sans MS"/>
        </w:rPr>
        <w:t>By the end of lower Key Stage 2, most pu</w:t>
      </w:r>
      <w:r w:rsidR="002462DD">
        <w:rPr>
          <w:rFonts w:ascii="Comic Sans MS" w:hAnsi="Comic Sans MS"/>
        </w:rPr>
        <w:t>pils should achieve</w:t>
      </w:r>
      <w:r w:rsidR="00E907BB">
        <w:rPr>
          <w:rFonts w:ascii="Comic Sans MS" w:hAnsi="Comic Sans MS"/>
        </w:rPr>
        <w:t xml:space="preserve"> at least</w:t>
      </w:r>
      <w:r w:rsidR="002462DD">
        <w:rPr>
          <w:rFonts w:ascii="Comic Sans MS" w:hAnsi="Comic Sans MS"/>
        </w:rPr>
        <w:t xml:space="preserve"> the standard expected for the end of year 4.</w:t>
      </w:r>
    </w:p>
    <w:p w14:paraId="4D75E867" w14:textId="77777777" w:rsidR="008E5973" w:rsidRPr="008E5973" w:rsidRDefault="008E5973" w:rsidP="004C14C5">
      <w:pPr>
        <w:numPr>
          <w:ilvl w:val="0"/>
          <w:numId w:val="1"/>
        </w:numPr>
        <w:jc w:val="both"/>
        <w:rPr>
          <w:rFonts w:ascii="Comic Sans MS" w:hAnsi="Comic Sans MS"/>
          <w:u w:val="single"/>
        </w:rPr>
      </w:pPr>
      <w:r>
        <w:rPr>
          <w:rFonts w:ascii="Comic Sans MS" w:hAnsi="Comic Sans MS"/>
        </w:rPr>
        <w:t xml:space="preserve">By the </w:t>
      </w:r>
      <w:r w:rsidR="002462DD">
        <w:rPr>
          <w:rFonts w:ascii="Comic Sans MS" w:hAnsi="Comic Sans MS"/>
        </w:rPr>
        <w:t xml:space="preserve">end of </w:t>
      </w:r>
      <w:r w:rsidR="00170CC0">
        <w:rPr>
          <w:rFonts w:ascii="Comic Sans MS" w:hAnsi="Comic Sans MS"/>
        </w:rPr>
        <w:t xml:space="preserve">upper </w:t>
      </w:r>
      <w:r w:rsidR="002462DD">
        <w:rPr>
          <w:rFonts w:ascii="Comic Sans MS" w:hAnsi="Comic Sans MS"/>
        </w:rPr>
        <w:t>Key Stage 2,</w:t>
      </w:r>
      <w:r w:rsidR="00170CC0">
        <w:rPr>
          <w:rFonts w:ascii="Comic Sans MS" w:hAnsi="Comic Sans MS"/>
        </w:rPr>
        <w:t xml:space="preserve"> most pupils should achieve</w:t>
      </w:r>
      <w:r w:rsidR="00CC3018">
        <w:rPr>
          <w:rFonts w:ascii="Comic Sans MS" w:hAnsi="Comic Sans MS"/>
        </w:rPr>
        <w:t xml:space="preserve"> at least</w:t>
      </w:r>
      <w:r w:rsidR="00170CC0">
        <w:rPr>
          <w:rFonts w:ascii="Comic Sans MS" w:hAnsi="Comic Sans MS"/>
        </w:rPr>
        <w:t xml:space="preserve"> the standard expected</w:t>
      </w:r>
      <w:r w:rsidR="00FF603D">
        <w:rPr>
          <w:rFonts w:ascii="Comic Sans MS" w:hAnsi="Comic Sans MS"/>
        </w:rPr>
        <w:t xml:space="preserve"> for the end of year 6.</w:t>
      </w:r>
    </w:p>
    <w:p w14:paraId="3F6199DD" w14:textId="77777777" w:rsidR="008E5973" w:rsidRDefault="008E5973" w:rsidP="004C14C5">
      <w:pPr>
        <w:jc w:val="both"/>
        <w:rPr>
          <w:rFonts w:ascii="Comic Sans MS" w:hAnsi="Comic Sans MS"/>
          <w:u w:val="single"/>
        </w:rPr>
      </w:pPr>
      <w:r w:rsidRPr="008E5973">
        <w:rPr>
          <w:rFonts w:ascii="Comic Sans MS" w:hAnsi="Comic Sans MS"/>
          <w:u w:val="single"/>
        </w:rPr>
        <w:t>Aims:</w:t>
      </w:r>
    </w:p>
    <w:p w14:paraId="1E5897C4" w14:textId="77777777" w:rsidR="00C17A39" w:rsidRPr="00850A21" w:rsidRDefault="005834A1" w:rsidP="00C17A39">
      <w:pPr>
        <w:pStyle w:val="ListParagraph"/>
        <w:numPr>
          <w:ilvl w:val="0"/>
          <w:numId w:val="12"/>
        </w:numPr>
        <w:jc w:val="both"/>
        <w:rPr>
          <w:rFonts w:ascii="Comic Sans MS" w:hAnsi="Comic Sans MS"/>
          <w:u w:val="single"/>
        </w:rPr>
      </w:pPr>
      <w:r>
        <w:rPr>
          <w:rFonts w:ascii="Comic Sans MS" w:hAnsi="Comic Sans MS"/>
        </w:rPr>
        <w:t>Know and understand the histo</w:t>
      </w:r>
      <w:r w:rsidR="00C871A8">
        <w:rPr>
          <w:rFonts w:ascii="Comic Sans MS" w:hAnsi="Comic Sans MS"/>
        </w:rPr>
        <w:t>ry of these islands as a coherent, c</w:t>
      </w:r>
      <w:r w:rsidR="006362F8">
        <w:rPr>
          <w:rFonts w:ascii="Comic Sans MS" w:hAnsi="Comic Sans MS"/>
        </w:rPr>
        <w:t>hronological narrative, from the earliest times to the pres</w:t>
      </w:r>
      <w:r w:rsidR="00947995">
        <w:rPr>
          <w:rFonts w:ascii="Comic Sans MS" w:hAnsi="Comic Sans MS"/>
        </w:rPr>
        <w:t>ent day: how people’s lives have shape</w:t>
      </w:r>
      <w:r w:rsidR="005F60D2">
        <w:rPr>
          <w:rFonts w:ascii="Comic Sans MS" w:hAnsi="Comic Sans MS"/>
        </w:rPr>
        <w:t>d this nation and how Britain has influenced and been</w:t>
      </w:r>
      <w:r w:rsidR="00850A21">
        <w:rPr>
          <w:rFonts w:ascii="Comic Sans MS" w:hAnsi="Comic Sans MS"/>
        </w:rPr>
        <w:t xml:space="preserve"> influenced by the wider world.</w:t>
      </w:r>
    </w:p>
    <w:p w14:paraId="47C303EF" w14:textId="77777777" w:rsidR="00850A21" w:rsidRPr="00416BBB" w:rsidRDefault="00850A21" w:rsidP="00C17A39">
      <w:pPr>
        <w:pStyle w:val="ListParagraph"/>
        <w:numPr>
          <w:ilvl w:val="0"/>
          <w:numId w:val="12"/>
        </w:numPr>
        <w:jc w:val="both"/>
        <w:rPr>
          <w:rFonts w:ascii="Comic Sans MS" w:hAnsi="Comic Sans MS"/>
          <w:u w:val="single"/>
        </w:rPr>
      </w:pPr>
      <w:r>
        <w:rPr>
          <w:rFonts w:ascii="Comic Sans MS" w:hAnsi="Comic Sans MS"/>
        </w:rPr>
        <w:t xml:space="preserve">Know and understand </w:t>
      </w:r>
      <w:r w:rsidR="00B30CAE">
        <w:rPr>
          <w:rFonts w:ascii="Comic Sans MS" w:hAnsi="Comic Sans MS"/>
        </w:rPr>
        <w:t>significant aspects of the history of the wider world:</w:t>
      </w:r>
      <w:r w:rsidR="00E244BE">
        <w:rPr>
          <w:rFonts w:ascii="Comic Sans MS" w:hAnsi="Comic Sans MS"/>
        </w:rPr>
        <w:t xml:space="preserve"> the nature of ancient</w:t>
      </w:r>
      <w:r w:rsidR="002760F2">
        <w:rPr>
          <w:rFonts w:ascii="Comic Sans MS" w:hAnsi="Comic Sans MS"/>
        </w:rPr>
        <w:t xml:space="preserve"> civilisations; the expansion and dissolution of</w:t>
      </w:r>
      <w:r w:rsidR="00DC745C">
        <w:rPr>
          <w:rFonts w:ascii="Comic Sans MS" w:hAnsi="Comic Sans MS"/>
        </w:rPr>
        <w:t xml:space="preserve"> empires; characteristic features </w:t>
      </w:r>
      <w:r w:rsidR="005630CD">
        <w:rPr>
          <w:rFonts w:ascii="Comic Sans MS" w:hAnsi="Comic Sans MS"/>
        </w:rPr>
        <w:t>of past non-European societies; ach</w:t>
      </w:r>
      <w:r w:rsidR="002B5107">
        <w:rPr>
          <w:rFonts w:ascii="Comic Sans MS" w:hAnsi="Comic Sans MS"/>
        </w:rPr>
        <w:t>ievements and follies of mankind.</w:t>
      </w:r>
    </w:p>
    <w:p w14:paraId="1F7AB77A" w14:textId="77777777" w:rsidR="00416BBB" w:rsidRPr="00227A81" w:rsidRDefault="00416BBB" w:rsidP="00C17A39">
      <w:pPr>
        <w:pStyle w:val="ListParagraph"/>
        <w:numPr>
          <w:ilvl w:val="0"/>
          <w:numId w:val="12"/>
        </w:numPr>
        <w:jc w:val="both"/>
        <w:rPr>
          <w:rFonts w:ascii="Comic Sans MS" w:hAnsi="Comic Sans MS"/>
          <w:u w:val="single"/>
        </w:rPr>
      </w:pPr>
      <w:r>
        <w:rPr>
          <w:rFonts w:ascii="Comic Sans MS" w:hAnsi="Comic Sans MS"/>
        </w:rPr>
        <w:t>Gain and deploy a historically grounded unders</w:t>
      </w:r>
      <w:r w:rsidR="00F53BBA">
        <w:rPr>
          <w:rFonts w:ascii="Comic Sans MS" w:hAnsi="Comic Sans MS"/>
        </w:rPr>
        <w:t>tanding of abstract terms such as ‘empire’, ‘civilis</w:t>
      </w:r>
      <w:r w:rsidR="00BD5CDC">
        <w:rPr>
          <w:rFonts w:ascii="Comic Sans MS" w:hAnsi="Comic Sans MS"/>
        </w:rPr>
        <w:t>ation’, ‘parliament’ and</w:t>
      </w:r>
      <w:r w:rsidR="00227A81">
        <w:rPr>
          <w:rFonts w:ascii="Comic Sans MS" w:hAnsi="Comic Sans MS"/>
        </w:rPr>
        <w:t xml:space="preserve"> ‘peasantry’.</w:t>
      </w:r>
    </w:p>
    <w:p w14:paraId="41DD7A05" w14:textId="3B225AAE" w:rsidR="00227A81" w:rsidRPr="00407A78" w:rsidRDefault="00227A81" w:rsidP="00C17A39">
      <w:pPr>
        <w:pStyle w:val="ListParagraph"/>
        <w:numPr>
          <w:ilvl w:val="0"/>
          <w:numId w:val="12"/>
        </w:numPr>
        <w:jc w:val="both"/>
        <w:rPr>
          <w:rFonts w:ascii="Comic Sans MS" w:hAnsi="Comic Sans MS"/>
          <w:u w:val="single"/>
        </w:rPr>
      </w:pPr>
      <w:r>
        <w:rPr>
          <w:rFonts w:ascii="Comic Sans MS" w:hAnsi="Comic Sans MS"/>
        </w:rPr>
        <w:t>Understand his</w:t>
      </w:r>
      <w:r w:rsidR="00757C56">
        <w:rPr>
          <w:rFonts w:ascii="Comic Sans MS" w:hAnsi="Comic Sans MS"/>
        </w:rPr>
        <w:t>torical concepts such as continuity and change</w:t>
      </w:r>
      <w:r w:rsidR="005320A6">
        <w:rPr>
          <w:rFonts w:ascii="Comic Sans MS" w:hAnsi="Comic Sans MS"/>
        </w:rPr>
        <w:t>, cause and consequence, similarity</w:t>
      </w:r>
      <w:r w:rsidR="00391120">
        <w:rPr>
          <w:rFonts w:ascii="Comic Sans MS" w:hAnsi="Comic Sans MS"/>
        </w:rPr>
        <w:t>, difference and significance, and use them</w:t>
      </w:r>
      <w:r w:rsidR="00414D9A">
        <w:rPr>
          <w:rFonts w:ascii="Comic Sans MS" w:hAnsi="Comic Sans MS"/>
        </w:rPr>
        <w:t xml:space="preserve"> to make connections, draw contrasts, analyse trends</w:t>
      </w:r>
      <w:r w:rsidR="009A74E3">
        <w:rPr>
          <w:rFonts w:ascii="Comic Sans MS" w:hAnsi="Comic Sans MS"/>
        </w:rPr>
        <w:t xml:space="preserve">, frame </w:t>
      </w:r>
      <w:r w:rsidR="00081474">
        <w:rPr>
          <w:rFonts w:ascii="Comic Sans MS" w:hAnsi="Comic Sans MS"/>
        </w:rPr>
        <w:t>historically valid</w:t>
      </w:r>
      <w:r w:rsidR="009A74E3">
        <w:rPr>
          <w:rFonts w:ascii="Comic Sans MS" w:hAnsi="Comic Sans MS"/>
        </w:rPr>
        <w:t xml:space="preserve"> questions</w:t>
      </w:r>
      <w:r w:rsidR="006F70D1">
        <w:rPr>
          <w:rFonts w:ascii="Comic Sans MS" w:hAnsi="Comic Sans MS"/>
        </w:rPr>
        <w:t xml:space="preserve"> and create their own structured accounts, including</w:t>
      </w:r>
      <w:r w:rsidR="00407A78">
        <w:rPr>
          <w:rFonts w:ascii="Comic Sans MS" w:hAnsi="Comic Sans MS"/>
        </w:rPr>
        <w:t xml:space="preserve"> written narratives and analyses.</w:t>
      </w:r>
    </w:p>
    <w:p w14:paraId="689EDC38" w14:textId="77777777" w:rsidR="00407A78" w:rsidRPr="008052CD" w:rsidRDefault="00407A78" w:rsidP="00C17A39">
      <w:pPr>
        <w:pStyle w:val="ListParagraph"/>
        <w:numPr>
          <w:ilvl w:val="0"/>
          <w:numId w:val="12"/>
        </w:numPr>
        <w:jc w:val="both"/>
        <w:rPr>
          <w:rFonts w:ascii="Comic Sans MS" w:hAnsi="Comic Sans MS"/>
          <w:u w:val="single"/>
        </w:rPr>
      </w:pPr>
      <w:r>
        <w:rPr>
          <w:rFonts w:ascii="Comic Sans MS" w:hAnsi="Comic Sans MS"/>
        </w:rPr>
        <w:t>Understand the methods</w:t>
      </w:r>
      <w:r w:rsidR="000410AC">
        <w:rPr>
          <w:rFonts w:ascii="Comic Sans MS" w:hAnsi="Comic Sans MS"/>
        </w:rPr>
        <w:t xml:space="preserve"> of historical enquiry, including how evidence is </w:t>
      </w:r>
      <w:r w:rsidR="00683A64">
        <w:rPr>
          <w:rFonts w:ascii="Comic Sans MS" w:hAnsi="Comic Sans MS"/>
        </w:rPr>
        <w:t>used rigorously to make historical claims, and di</w:t>
      </w:r>
      <w:r w:rsidR="000F01D0">
        <w:rPr>
          <w:rFonts w:ascii="Comic Sans MS" w:hAnsi="Comic Sans MS"/>
        </w:rPr>
        <w:t>scern how and why contrasting arguments</w:t>
      </w:r>
      <w:r w:rsidR="006F737F">
        <w:rPr>
          <w:rFonts w:ascii="Comic Sans MS" w:hAnsi="Comic Sans MS"/>
        </w:rPr>
        <w:t xml:space="preserve"> and interpretations of the past have been constructed.</w:t>
      </w:r>
    </w:p>
    <w:p w14:paraId="31733858" w14:textId="77777777" w:rsidR="008052CD" w:rsidRPr="00C17A39" w:rsidRDefault="008052CD" w:rsidP="00C17A39">
      <w:pPr>
        <w:pStyle w:val="ListParagraph"/>
        <w:numPr>
          <w:ilvl w:val="0"/>
          <w:numId w:val="12"/>
        </w:numPr>
        <w:jc w:val="both"/>
        <w:rPr>
          <w:rFonts w:ascii="Comic Sans MS" w:hAnsi="Comic Sans MS"/>
          <w:u w:val="single"/>
        </w:rPr>
      </w:pPr>
      <w:r>
        <w:rPr>
          <w:rFonts w:ascii="Comic Sans MS" w:hAnsi="Comic Sans MS"/>
        </w:rPr>
        <w:t xml:space="preserve">Gain historical perspective by placing </w:t>
      </w:r>
      <w:r w:rsidR="005F3ECA">
        <w:rPr>
          <w:rFonts w:ascii="Comic Sans MS" w:hAnsi="Comic Sans MS"/>
        </w:rPr>
        <w:t>their growing knowledge into different contexts, understandin</w:t>
      </w:r>
      <w:r w:rsidR="0031666E">
        <w:rPr>
          <w:rFonts w:ascii="Comic Sans MS" w:hAnsi="Comic Sans MS"/>
        </w:rPr>
        <w:t>g the connections between local, regional, national and in</w:t>
      </w:r>
      <w:r w:rsidR="001F15B1">
        <w:rPr>
          <w:rFonts w:ascii="Comic Sans MS" w:hAnsi="Comic Sans MS"/>
        </w:rPr>
        <w:t xml:space="preserve">ternational history; between cultural, economic, </w:t>
      </w:r>
      <w:r w:rsidR="00CD0191">
        <w:rPr>
          <w:rFonts w:ascii="Comic Sans MS" w:hAnsi="Comic Sans MS"/>
        </w:rPr>
        <w:t>military, political, religious and social history; and between</w:t>
      </w:r>
      <w:r w:rsidR="009D7C50">
        <w:rPr>
          <w:rFonts w:ascii="Comic Sans MS" w:hAnsi="Comic Sans MS"/>
        </w:rPr>
        <w:t xml:space="preserve"> short and long-term</w:t>
      </w:r>
      <w:r w:rsidR="00265BEF">
        <w:rPr>
          <w:rFonts w:ascii="Comic Sans MS" w:hAnsi="Comic Sans MS"/>
        </w:rPr>
        <w:t xml:space="preserve"> timescales.</w:t>
      </w:r>
    </w:p>
    <w:p w14:paraId="2C45664E" w14:textId="77777777" w:rsidR="00EE56E9" w:rsidRDefault="00EE56E9" w:rsidP="004C14C5">
      <w:pPr>
        <w:jc w:val="both"/>
        <w:rPr>
          <w:rFonts w:ascii="Comic Sans MS" w:hAnsi="Comic Sans MS"/>
          <w:u w:val="single"/>
        </w:rPr>
      </w:pPr>
      <w:r>
        <w:rPr>
          <w:rFonts w:ascii="Comic Sans MS" w:hAnsi="Comic Sans MS"/>
          <w:u w:val="single"/>
        </w:rPr>
        <w:t>Entitlement and curriculum provision:</w:t>
      </w:r>
    </w:p>
    <w:p w14:paraId="7D728C1C" w14:textId="77777777" w:rsidR="00EE56E9" w:rsidRDefault="00EE56E9" w:rsidP="004C14C5">
      <w:pPr>
        <w:numPr>
          <w:ilvl w:val="0"/>
          <w:numId w:val="3"/>
        </w:numPr>
        <w:jc w:val="both"/>
        <w:rPr>
          <w:rFonts w:ascii="Comic Sans MS" w:hAnsi="Comic Sans MS"/>
        </w:rPr>
      </w:pPr>
      <w:r>
        <w:rPr>
          <w:rFonts w:ascii="Comic Sans MS" w:hAnsi="Comic Sans MS"/>
        </w:rPr>
        <w:t>Our scheme of work has be</w:t>
      </w:r>
      <w:r w:rsidR="00F24346">
        <w:rPr>
          <w:rFonts w:ascii="Comic Sans MS" w:hAnsi="Comic Sans MS"/>
        </w:rPr>
        <w:t>en created using th</w:t>
      </w:r>
      <w:r w:rsidR="003F5F71">
        <w:rPr>
          <w:rFonts w:ascii="Comic Sans MS" w:hAnsi="Comic Sans MS"/>
        </w:rPr>
        <w:t xml:space="preserve">e National Curriculum </w:t>
      </w:r>
      <w:r>
        <w:rPr>
          <w:rFonts w:ascii="Comic Sans MS" w:hAnsi="Comic Sans MS"/>
        </w:rPr>
        <w:t>and the best elements of our own, established planning.</w:t>
      </w:r>
    </w:p>
    <w:p w14:paraId="2E75FCD8" w14:textId="77777777" w:rsidR="00EA448C" w:rsidRDefault="00EA448C" w:rsidP="004C14C5">
      <w:pPr>
        <w:numPr>
          <w:ilvl w:val="0"/>
          <w:numId w:val="3"/>
        </w:numPr>
        <w:jc w:val="both"/>
        <w:rPr>
          <w:rFonts w:ascii="Comic Sans MS" w:hAnsi="Comic Sans MS"/>
        </w:rPr>
      </w:pPr>
      <w:r>
        <w:rPr>
          <w:rFonts w:ascii="Comic Sans MS" w:hAnsi="Comic Sans MS"/>
        </w:rPr>
        <w:t xml:space="preserve">Pupils experience a history </w:t>
      </w:r>
      <w:r w:rsidR="002F2560">
        <w:rPr>
          <w:rFonts w:ascii="Comic Sans MS" w:hAnsi="Comic Sans MS"/>
        </w:rPr>
        <w:t>unit of work over at least three terms during Key</w:t>
      </w:r>
      <w:r w:rsidR="00C916DC">
        <w:rPr>
          <w:rFonts w:ascii="Comic Sans MS" w:hAnsi="Comic Sans MS"/>
        </w:rPr>
        <w:t xml:space="preserve"> Stage 1 and over at least six terms during Key Stage</w:t>
      </w:r>
      <w:r w:rsidR="008141A6">
        <w:rPr>
          <w:rFonts w:ascii="Comic Sans MS" w:hAnsi="Comic Sans MS"/>
        </w:rPr>
        <w:t xml:space="preserve"> 2. This ensures coverage of the whole National Curricu</w:t>
      </w:r>
      <w:r w:rsidR="0004046E">
        <w:rPr>
          <w:rFonts w:ascii="Comic Sans MS" w:hAnsi="Comic Sans MS"/>
        </w:rPr>
        <w:t>lum for history.</w:t>
      </w:r>
    </w:p>
    <w:p w14:paraId="7F71A8E1" w14:textId="2EAF1A6A" w:rsidR="00EE56E9" w:rsidRPr="00B87AE8" w:rsidRDefault="00C3289E" w:rsidP="004C14C5">
      <w:pPr>
        <w:numPr>
          <w:ilvl w:val="0"/>
          <w:numId w:val="3"/>
        </w:numPr>
        <w:jc w:val="both"/>
        <w:rPr>
          <w:rFonts w:ascii="Comic Sans MS" w:hAnsi="Comic Sans MS"/>
        </w:rPr>
      </w:pPr>
      <w:r>
        <w:rPr>
          <w:rFonts w:ascii="Comic Sans MS" w:hAnsi="Comic Sans MS"/>
        </w:rPr>
        <w:t>The learning objectives</w:t>
      </w:r>
      <w:r w:rsidR="0040086F">
        <w:rPr>
          <w:rFonts w:ascii="Comic Sans MS" w:hAnsi="Comic Sans MS"/>
        </w:rPr>
        <w:t xml:space="preserve"> intent</w:t>
      </w:r>
      <w:r>
        <w:rPr>
          <w:rFonts w:ascii="Comic Sans MS" w:hAnsi="Comic Sans MS"/>
        </w:rPr>
        <w:t>, from the National Curriculum, are made clear to and reviewed with pupils at appropriate stages in the teaching sequence.</w:t>
      </w:r>
    </w:p>
    <w:p w14:paraId="4668CBB4" w14:textId="77777777" w:rsidR="004C14C5" w:rsidRDefault="00EE56E9" w:rsidP="004C14C5">
      <w:pPr>
        <w:numPr>
          <w:ilvl w:val="0"/>
          <w:numId w:val="3"/>
        </w:numPr>
        <w:jc w:val="both"/>
        <w:rPr>
          <w:rFonts w:ascii="Comic Sans MS" w:hAnsi="Comic Sans MS"/>
        </w:rPr>
      </w:pPr>
      <w:r w:rsidRPr="004C14C5">
        <w:rPr>
          <w:rFonts w:ascii="Comic Sans MS" w:hAnsi="Comic Sans MS"/>
        </w:rPr>
        <w:lastRenderedPageBreak/>
        <w:t>Pupils study history from different perspectives (e.g. social, economic, political, cultural) across a range of locations (local, national and world) and from ancient times to the present.</w:t>
      </w:r>
    </w:p>
    <w:p w14:paraId="3D5B9DEB" w14:textId="77777777" w:rsidR="00EE56E9" w:rsidRPr="004C14C5" w:rsidRDefault="00EE56E9" w:rsidP="004C14C5">
      <w:pPr>
        <w:numPr>
          <w:ilvl w:val="0"/>
          <w:numId w:val="3"/>
        </w:numPr>
        <w:jc w:val="both"/>
        <w:rPr>
          <w:rFonts w:ascii="Comic Sans MS" w:hAnsi="Comic Sans MS"/>
        </w:rPr>
      </w:pPr>
      <w:r w:rsidRPr="00F50AAA">
        <w:rPr>
          <w:rFonts w:ascii="Comic Sans MS" w:hAnsi="Comic Sans MS"/>
          <w:highlight w:val="white"/>
        </w:rPr>
        <w:t>Teacher</w:t>
      </w:r>
      <w:r w:rsidR="004C14C5" w:rsidRPr="00F50AAA">
        <w:rPr>
          <w:rFonts w:ascii="Comic Sans MS" w:hAnsi="Comic Sans MS"/>
          <w:highlight w:val="white"/>
        </w:rPr>
        <w:t>s</w:t>
      </w:r>
      <w:r w:rsidR="004C14C5">
        <w:rPr>
          <w:rFonts w:ascii="Comic Sans MS" w:hAnsi="Comic Sans MS"/>
        </w:rPr>
        <w:t xml:space="preserve"> use pupils’</w:t>
      </w:r>
      <w:r w:rsidRPr="004C14C5">
        <w:rPr>
          <w:rFonts w:ascii="Comic Sans MS" w:hAnsi="Comic Sans MS"/>
        </w:rPr>
        <w:t xml:space="preserve"> experiences, interests and prior learning </w:t>
      </w:r>
      <w:r w:rsidR="00032F2A" w:rsidRPr="004C14C5">
        <w:rPr>
          <w:rFonts w:ascii="Comic Sans MS" w:hAnsi="Comic Sans MS"/>
        </w:rPr>
        <w:t>to develop short term planning</w:t>
      </w:r>
      <w:r w:rsidR="00097F39" w:rsidRPr="004C14C5">
        <w:rPr>
          <w:rFonts w:ascii="Comic Sans MS" w:hAnsi="Comic Sans MS"/>
        </w:rPr>
        <w:t xml:space="preserve">. When planning and delivering lessons, all abilities and needs will be accounted for. </w:t>
      </w:r>
    </w:p>
    <w:p w14:paraId="7EC61EED" w14:textId="3F809D33" w:rsidR="00032F2A" w:rsidRDefault="00B94B23" w:rsidP="004C14C5">
      <w:pPr>
        <w:numPr>
          <w:ilvl w:val="0"/>
          <w:numId w:val="3"/>
        </w:numPr>
        <w:jc w:val="both"/>
        <w:rPr>
          <w:rFonts w:ascii="Comic Sans MS" w:hAnsi="Comic Sans MS"/>
        </w:rPr>
      </w:pPr>
      <w:r>
        <w:rPr>
          <w:rFonts w:ascii="Comic Sans MS" w:hAnsi="Comic Sans MS"/>
        </w:rPr>
        <w:t>Teachers</w:t>
      </w:r>
      <w:r w:rsidR="00032F2A">
        <w:rPr>
          <w:rFonts w:ascii="Comic Sans MS" w:hAnsi="Comic Sans MS"/>
        </w:rPr>
        <w:t xml:space="preserve"> will use the wider school curriculum (including RE, citizenship and PSHE) to</w:t>
      </w:r>
      <w:r w:rsidR="00927EE1">
        <w:rPr>
          <w:rFonts w:ascii="Comic Sans MS" w:hAnsi="Comic Sans MS"/>
        </w:rPr>
        <w:t xml:space="preserve"> teach and</w:t>
      </w:r>
      <w:r w:rsidR="00032F2A">
        <w:rPr>
          <w:rFonts w:ascii="Comic Sans MS" w:hAnsi="Comic Sans MS"/>
        </w:rPr>
        <w:t xml:space="preserve"> reinforce work and ski</w:t>
      </w:r>
      <w:r>
        <w:rPr>
          <w:rFonts w:ascii="Comic Sans MS" w:hAnsi="Comic Sans MS"/>
        </w:rPr>
        <w:t>lls from the history curriculum through a thematic appr</w:t>
      </w:r>
      <w:r w:rsidR="00927EE1">
        <w:rPr>
          <w:rFonts w:ascii="Comic Sans MS" w:hAnsi="Comic Sans MS"/>
        </w:rPr>
        <w:t>oach</w:t>
      </w:r>
      <w:r>
        <w:rPr>
          <w:rFonts w:ascii="Comic Sans MS" w:hAnsi="Comic Sans MS"/>
        </w:rPr>
        <w:t>.</w:t>
      </w:r>
    </w:p>
    <w:p w14:paraId="119D7325" w14:textId="77777777" w:rsidR="00032F2A" w:rsidRDefault="00032F2A" w:rsidP="004C14C5">
      <w:pPr>
        <w:numPr>
          <w:ilvl w:val="0"/>
          <w:numId w:val="3"/>
        </w:numPr>
        <w:jc w:val="both"/>
        <w:rPr>
          <w:rFonts w:ascii="Comic Sans MS" w:hAnsi="Comic Sans MS"/>
        </w:rPr>
      </w:pPr>
      <w:r>
        <w:rPr>
          <w:rFonts w:ascii="Comic Sans MS" w:hAnsi="Comic Sans MS"/>
        </w:rPr>
        <w:t>Pupils will take part in visits to sites of historical interest</w:t>
      </w:r>
      <w:r w:rsidR="002937EF">
        <w:rPr>
          <w:rFonts w:ascii="Comic Sans MS" w:hAnsi="Comic Sans MS"/>
        </w:rPr>
        <w:t xml:space="preserve"> </w:t>
      </w:r>
      <w:r>
        <w:rPr>
          <w:rFonts w:ascii="Comic Sans MS" w:hAnsi="Comic Sans MS"/>
        </w:rPr>
        <w:t xml:space="preserve">and </w:t>
      </w:r>
      <w:r w:rsidR="00097F39">
        <w:rPr>
          <w:rFonts w:ascii="Comic Sans MS" w:hAnsi="Comic Sans MS"/>
        </w:rPr>
        <w:t xml:space="preserve">they will </w:t>
      </w:r>
      <w:r>
        <w:rPr>
          <w:rFonts w:ascii="Comic Sans MS" w:hAnsi="Comic Sans MS"/>
        </w:rPr>
        <w:t>learn from visitors who will help children to research about the past.</w:t>
      </w:r>
    </w:p>
    <w:p w14:paraId="60570E75" w14:textId="77777777" w:rsidR="002937EF" w:rsidRPr="00B3046A" w:rsidRDefault="002937EF" w:rsidP="004C14C5">
      <w:pPr>
        <w:jc w:val="both"/>
        <w:rPr>
          <w:rFonts w:ascii="Comic Sans MS" w:hAnsi="Comic Sans MS"/>
          <w:highlight w:val="white"/>
          <w:u w:val="single"/>
        </w:rPr>
      </w:pPr>
      <w:r w:rsidRPr="00B3046A">
        <w:rPr>
          <w:rFonts w:ascii="Comic Sans MS" w:hAnsi="Comic Sans MS"/>
          <w:highlight w:val="white"/>
          <w:u w:val="single"/>
        </w:rPr>
        <w:t>Assessment and recording:</w:t>
      </w:r>
    </w:p>
    <w:p w14:paraId="06D28B4E" w14:textId="2C3E8D73" w:rsidR="004459D1" w:rsidRPr="00B3046A" w:rsidRDefault="00F02557" w:rsidP="004C14C5">
      <w:pPr>
        <w:jc w:val="both"/>
        <w:rPr>
          <w:rFonts w:ascii="Comic Sans MS" w:hAnsi="Comic Sans MS"/>
          <w:highlight w:val="white"/>
        </w:rPr>
      </w:pPr>
      <w:r>
        <w:rPr>
          <w:rFonts w:ascii="Comic Sans MS" w:hAnsi="Comic Sans MS"/>
          <w:highlight w:val="white"/>
        </w:rPr>
        <w:t>The impact on pupils of the history</w:t>
      </w:r>
      <w:r w:rsidR="004459D1" w:rsidRPr="00B3046A">
        <w:rPr>
          <w:rFonts w:ascii="Comic Sans MS" w:hAnsi="Comic Sans MS"/>
          <w:highlight w:val="white"/>
        </w:rPr>
        <w:t xml:space="preserve"> learning objectives</w:t>
      </w:r>
      <w:r>
        <w:rPr>
          <w:rFonts w:ascii="Comic Sans MS" w:hAnsi="Comic Sans MS"/>
          <w:highlight w:val="white"/>
        </w:rPr>
        <w:t>,</w:t>
      </w:r>
      <w:r w:rsidR="004459D1" w:rsidRPr="00B3046A">
        <w:rPr>
          <w:rFonts w:ascii="Comic Sans MS" w:hAnsi="Comic Sans MS"/>
          <w:highlight w:val="white"/>
        </w:rPr>
        <w:t xml:space="preserve"> taken</w:t>
      </w:r>
      <w:r>
        <w:rPr>
          <w:rFonts w:ascii="Comic Sans MS" w:hAnsi="Comic Sans MS"/>
          <w:highlight w:val="white"/>
        </w:rPr>
        <w:t xml:space="preserve"> </w:t>
      </w:r>
      <w:r w:rsidR="004459D1" w:rsidRPr="00B3046A">
        <w:rPr>
          <w:rFonts w:ascii="Comic Sans MS" w:hAnsi="Comic Sans MS"/>
          <w:highlight w:val="white"/>
        </w:rPr>
        <w:t xml:space="preserve">from the National Curriculum, </w:t>
      </w:r>
      <w:r>
        <w:rPr>
          <w:rFonts w:ascii="Comic Sans MS" w:hAnsi="Comic Sans MS"/>
          <w:highlight w:val="white"/>
        </w:rPr>
        <w:t xml:space="preserve">is assessed </w:t>
      </w:r>
      <w:r w:rsidR="004459D1" w:rsidRPr="00B3046A">
        <w:rPr>
          <w:rFonts w:ascii="Comic Sans MS" w:hAnsi="Comic Sans MS"/>
          <w:highlight w:val="white"/>
        </w:rPr>
        <w:t>using a variety of evidence such as;</w:t>
      </w:r>
    </w:p>
    <w:p w14:paraId="5636D8EC" w14:textId="77777777" w:rsidR="004459D1" w:rsidRPr="00B3046A" w:rsidRDefault="004C14C5" w:rsidP="004C14C5">
      <w:pPr>
        <w:pStyle w:val="ListParagraph"/>
        <w:numPr>
          <w:ilvl w:val="0"/>
          <w:numId w:val="11"/>
        </w:numPr>
        <w:jc w:val="both"/>
        <w:rPr>
          <w:rFonts w:ascii="Comic Sans MS" w:hAnsi="Comic Sans MS"/>
          <w:highlight w:val="white"/>
        </w:rPr>
      </w:pPr>
      <w:r w:rsidRPr="00B3046A">
        <w:rPr>
          <w:rFonts w:ascii="Comic Sans MS" w:hAnsi="Comic Sans MS"/>
          <w:highlight w:val="white"/>
        </w:rPr>
        <w:t>T</w:t>
      </w:r>
      <w:r w:rsidR="004459D1" w:rsidRPr="00B3046A">
        <w:rPr>
          <w:rFonts w:ascii="Comic Sans MS" w:hAnsi="Comic Sans MS"/>
          <w:highlight w:val="white"/>
        </w:rPr>
        <w:t>hrough language involving discussion, description and explanation skills</w:t>
      </w:r>
      <w:r w:rsidRPr="00B3046A">
        <w:rPr>
          <w:rFonts w:ascii="Comic Sans MS" w:hAnsi="Comic Sans MS"/>
          <w:highlight w:val="white"/>
        </w:rPr>
        <w:t>.</w:t>
      </w:r>
    </w:p>
    <w:p w14:paraId="112CA84F" w14:textId="77777777" w:rsidR="004459D1" w:rsidRPr="00B3046A" w:rsidRDefault="004C14C5" w:rsidP="004C14C5">
      <w:pPr>
        <w:pStyle w:val="ListParagraph"/>
        <w:numPr>
          <w:ilvl w:val="0"/>
          <w:numId w:val="11"/>
        </w:numPr>
        <w:jc w:val="both"/>
        <w:rPr>
          <w:rFonts w:ascii="Comic Sans MS" w:hAnsi="Comic Sans MS"/>
          <w:highlight w:val="white"/>
        </w:rPr>
      </w:pPr>
      <w:r w:rsidRPr="00B3046A">
        <w:rPr>
          <w:rFonts w:ascii="Comic Sans MS" w:hAnsi="Comic Sans MS"/>
          <w:highlight w:val="white"/>
        </w:rPr>
        <w:t>L</w:t>
      </w:r>
      <w:r w:rsidR="004459D1" w:rsidRPr="00B3046A">
        <w:rPr>
          <w:rFonts w:ascii="Comic Sans MS" w:hAnsi="Comic Sans MS"/>
          <w:highlight w:val="white"/>
        </w:rPr>
        <w:t>esson observations</w:t>
      </w:r>
      <w:r w:rsidRPr="00B3046A">
        <w:rPr>
          <w:rFonts w:ascii="Comic Sans MS" w:hAnsi="Comic Sans MS"/>
          <w:highlight w:val="white"/>
        </w:rPr>
        <w:t>.</w:t>
      </w:r>
    </w:p>
    <w:p w14:paraId="7941989E" w14:textId="77777777" w:rsidR="004459D1" w:rsidRPr="00B3046A" w:rsidRDefault="004C14C5" w:rsidP="004C14C5">
      <w:pPr>
        <w:pStyle w:val="ListParagraph"/>
        <w:numPr>
          <w:ilvl w:val="0"/>
          <w:numId w:val="11"/>
        </w:numPr>
        <w:jc w:val="both"/>
        <w:rPr>
          <w:rFonts w:ascii="Comic Sans MS" w:hAnsi="Comic Sans MS"/>
          <w:highlight w:val="white"/>
        </w:rPr>
      </w:pPr>
      <w:r w:rsidRPr="00B3046A">
        <w:rPr>
          <w:rFonts w:ascii="Comic Sans MS" w:hAnsi="Comic Sans MS"/>
          <w:highlight w:val="white"/>
        </w:rPr>
        <w:t>P</w:t>
      </w:r>
      <w:r w:rsidR="004459D1" w:rsidRPr="00B3046A">
        <w:rPr>
          <w:rFonts w:ascii="Comic Sans MS" w:hAnsi="Comic Sans MS"/>
          <w:highlight w:val="white"/>
        </w:rPr>
        <w:t>ractical applications of skills/ knowledge</w:t>
      </w:r>
      <w:r w:rsidRPr="00B3046A">
        <w:rPr>
          <w:rFonts w:ascii="Comic Sans MS" w:hAnsi="Comic Sans MS"/>
          <w:highlight w:val="white"/>
        </w:rPr>
        <w:t>.</w:t>
      </w:r>
    </w:p>
    <w:p w14:paraId="6488CEE5" w14:textId="77777777" w:rsidR="004459D1" w:rsidRPr="00B3046A" w:rsidRDefault="004C14C5" w:rsidP="004C14C5">
      <w:pPr>
        <w:pStyle w:val="ListParagraph"/>
        <w:numPr>
          <w:ilvl w:val="0"/>
          <w:numId w:val="11"/>
        </w:numPr>
        <w:jc w:val="both"/>
        <w:rPr>
          <w:rFonts w:ascii="Comic Sans MS" w:hAnsi="Comic Sans MS"/>
          <w:highlight w:val="white"/>
        </w:rPr>
      </w:pPr>
      <w:r w:rsidRPr="00B3046A">
        <w:rPr>
          <w:rFonts w:ascii="Comic Sans MS" w:hAnsi="Comic Sans MS"/>
          <w:highlight w:val="white"/>
        </w:rPr>
        <w:t>P</w:t>
      </w:r>
      <w:r w:rsidR="004459D1" w:rsidRPr="00B3046A">
        <w:rPr>
          <w:rFonts w:ascii="Comic Sans MS" w:hAnsi="Comic Sans MS"/>
          <w:highlight w:val="white"/>
        </w:rPr>
        <w:t>hotographs/visual recordings</w:t>
      </w:r>
      <w:r w:rsidRPr="00B3046A">
        <w:rPr>
          <w:rFonts w:ascii="Comic Sans MS" w:hAnsi="Comic Sans MS"/>
          <w:highlight w:val="white"/>
        </w:rPr>
        <w:t>.</w:t>
      </w:r>
    </w:p>
    <w:p w14:paraId="6F761DCD" w14:textId="77777777" w:rsidR="004459D1" w:rsidRPr="00B3046A" w:rsidRDefault="004C14C5" w:rsidP="004C14C5">
      <w:pPr>
        <w:pStyle w:val="ListParagraph"/>
        <w:numPr>
          <w:ilvl w:val="0"/>
          <w:numId w:val="11"/>
        </w:numPr>
        <w:jc w:val="both"/>
        <w:rPr>
          <w:rFonts w:ascii="Comic Sans MS" w:hAnsi="Comic Sans MS"/>
          <w:highlight w:val="white"/>
        </w:rPr>
      </w:pPr>
      <w:r w:rsidRPr="00B3046A">
        <w:rPr>
          <w:rFonts w:ascii="Comic Sans MS" w:hAnsi="Comic Sans MS"/>
          <w:highlight w:val="white"/>
        </w:rPr>
        <w:t>W</w:t>
      </w:r>
      <w:r w:rsidR="004459D1" w:rsidRPr="00B3046A">
        <w:rPr>
          <w:rFonts w:ascii="Comic Sans MS" w:hAnsi="Comic Sans MS"/>
          <w:highlight w:val="white"/>
        </w:rPr>
        <w:t>ritten work in books or on displays</w:t>
      </w:r>
      <w:r w:rsidRPr="00B3046A">
        <w:rPr>
          <w:rFonts w:ascii="Comic Sans MS" w:hAnsi="Comic Sans MS"/>
          <w:highlight w:val="white"/>
        </w:rPr>
        <w:t>.</w:t>
      </w:r>
    </w:p>
    <w:p w14:paraId="21622FEB" w14:textId="77777777" w:rsidR="004459D1" w:rsidRPr="00B3046A" w:rsidRDefault="004C14C5" w:rsidP="004C14C5">
      <w:pPr>
        <w:pStyle w:val="ListParagraph"/>
        <w:numPr>
          <w:ilvl w:val="0"/>
          <w:numId w:val="11"/>
        </w:numPr>
        <w:jc w:val="both"/>
        <w:rPr>
          <w:rFonts w:ascii="Comic Sans MS" w:hAnsi="Comic Sans MS"/>
          <w:highlight w:val="white"/>
        </w:rPr>
      </w:pPr>
      <w:r w:rsidRPr="00B3046A">
        <w:rPr>
          <w:rFonts w:ascii="Comic Sans MS" w:hAnsi="Comic Sans MS"/>
          <w:highlight w:val="white"/>
        </w:rPr>
        <w:t>P</w:t>
      </w:r>
      <w:r w:rsidR="004459D1" w:rsidRPr="00B3046A">
        <w:rPr>
          <w:rFonts w:ascii="Comic Sans MS" w:hAnsi="Comic Sans MS"/>
          <w:highlight w:val="white"/>
        </w:rPr>
        <w:t>ower points</w:t>
      </w:r>
      <w:r w:rsidRPr="00B3046A">
        <w:rPr>
          <w:rFonts w:ascii="Comic Sans MS" w:hAnsi="Comic Sans MS"/>
          <w:highlight w:val="white"/>
        </w:rPr>
        <w:t>.</w:t>
      </w:r>
    </w:p>
    <w:p w14:paraId="4ED51A52" w14:textId="77777777" w:rsidR="004459D1" w:rsidRPr="00B3046A" w:rsidRDefault="004C14C5" w:rsidP="004C14C5">
      <w:pPr>
        <w:pStyle w:val="ListParagraph"/>
        <w:numPr>
          <w:ilvl w:val="0"/>
          <w:numId w:val="11"/>
        </w:numPr>
        <w:jc w:val="both"/>
        <w:rPr>
          <w:rFonts w:ascii="Comic Sans MS" w:hAnsi="Comic Sans MS"/>
          <w:highlight w:val="white"/>
        </w:rPr>
      </w:pPr>
      <w:r w:rsidRPr="00B3046A">
        <w:rPr>
          <w:rFonts w:ascii="Comic Sans MS" w:hAnsi="Comic Sans MS"/>
          <w:highlight w:val="white"/>
        </w:rPr>
        <w:t>M</w:t>
      </w:r>
      <w:r w:rsidR="004459D1" w:rsidRPr="00B3046A">
        <w:rPr>
          <w:rFonts w:ascii="Comic Sans MS" w:hAnsi="Comic Sans MS"/>
          <w:highlight w:val="white"/>
        </w:rPr>
        <w:t>ind maps</w:t>
      </w:r>
      <w:r w:rsidRPr="00B3046A">
        <w:rPr>
          <w:rFonts w:ascii="Comic Sans MS" w:hAnsi="Comic Sans MS"/>
          <w:highlight w:val="white"/>
        </w:rPr>
        <w:t>.</w:t>
      </w:r>
    </w:p>
    <w:p w14:paraId="605F8E5C" w14:textId="7B54179E" w:rsidR="00C805D9" w:rsidRDefault="004C14C5" w:rsidP="004C14C5">
      <w:pPr>
        <w:pStyle w:val="ListParagraph"/>
        <w:numPr>
          <w:ilvl w:val="0"/>
          <w:numId w:val="11"/>
        </w:numPr>
        <w:jc w:val="both"/>
        <w:rPr>
          <w:rFonts w:ascii="Comic Sans MS" w:hAnsi="Comic Sans MS"/>
          <w:highlight w:val="white"/>
        </w:rPr>
      </w:pPr>
      <w:r w:rsidRPr="00B3046A">
        <w:rPr>
          <w:rFonts w:ascii="Comic Sans MS" w:hAnsi="Comic Sans MS"/>
          <w:highlight w:val="white"/>
        </w:rPr>
        <w:t>S</w:t>
      </w:r>
      <w:r w:rsidR="004459D1" w:rsidRPr="00B3046A">
        <w:rPr>
          <w:rFonts w:ascii="Comic Sans MS" w:hAnsi="Comic Sans MS"/>
          <w:highlight w:val="white"/>
        </w:rPr>
        <w:t>ummative assessment</w:t>
      </w:r>
      <w:r w:rsidRPr="00B3046A">
        <w:rPr>
          <w:rFonts w:ascii="Comic Sans MS" w:hAnsi="Comic Sans MS"/>
          <w:highlight w:val="white"/>
        </w:rPr>
        <w:t>.</w:t>
      </w:r>
    </w:p>
    <w:p w14:paraId="0E5DE799" w14:textId="29B32AE9" w:rsidR="00F02557" w:rsidRPr="00D335FB" w:rsidRDefault="00F02557" w:rsidP="00F02557">
      <w:pPr>
        <w:jc w:val="both"/>
        <w:rPr>
          <w:rFonts w:ascii="Comic Sans MS" w:hAnsi="Comic Sans MS"/>
        </w:rPr>
      </w:pPr>
      <w:r>
        <w:rPr>
          <w:rFonts w:ascii="Comic Sans MS" w:hAnsi="Comic Sans MS"/>
          <w:highlight w:val="white"/>
        </w:rPr>
        <w:t>In the general comments section of</w:t>
      </w:r>
      <w:r w:rsidRPr="00327975">
        <w:rPr>
          <w:rFonts w:ascii="Comic Sans MS" w:hAnsi="Comic Sans MS"/>
          <w:highlight w:val="white"/>
        </w:rPr>
        <w:t xml:space="preserve"> the annual repor</w:t>
      </w:r>
      <w:r>
        <w:rPr>
          <w:rFonts w:ascii="Comic Sans MS" w:hAnsi="Comic Sans MS"/>
          <w:highlight w:val="white"/>
        </w:rPr>
        <w:t>t, there is opportunity to reflect upon the child’s achievements within</w:t>
      </w:r>
      <w:r w:rsidRPr="00327975">
        <w:rPr>
          <w:rFonts w:ascii="Comic Sans MS" w:hAnsi="Comic Sans MS"/>
          <w:highlight w:val="white"/>
        </w:rPr>
        <w:t xml:space="preserve"> </w:t>
      </w:r>
      <w:r>
        <w:rPr>
          <w:rFonts w:ascii="Comic Sans MS" w:hAnsi="Comic Sans MS"/>
          <w:highlight w:val="white"/>
        </w:rPr>
        <w:t>histor</w:t>
      </w:r>
      <w:r w:rsidRPr="00327975">
        <w:rPr>
          <w:rFonts w:ascii="Comic Sans MS" w:hAnsi="Comic Sans MS"/>
          <w:highlight w:val="white"/>
        </w:rPr>
        <w:t>y</w:t>
      </w:r>
      <w:r>
        <w:rPr>
          <w:rFonts w:ascii="Comic Sans MS" w:hAnsi="Comic Sans MS"/>
          <w:highlight w:val="white"/>
        </w:rPr>
        <w:t>.</w:t>
      </w:r>
      <w:r w:rsidRPr="00327975">
        <w:rPr>
          <w:rFonts w:ascii="Comic Sans MS" w:hAnsi="Comic Sans MS"/>
          <w:highlight w:val="white"/>
        </w:rPr>
        <w:t xml:space="preserve"> </w:t>
      </w:r>
    </w:p>
    <w:p w14:paraId="641B12DD" w14:textId="77777777" w:rsidR="00F02557" w:rsidRPr="00F02557" w:rsidRDefault="00F02557" w:rsidP="00F02557">
      <w:pPr>
        <w:jc w:val="both"/>
        <w:rPr>
          <w:rFonts w:ascii="Comic Sans MS" w:hAnsi="Comic Sans MS"/>
          <w:highlight w:val="white"/>
        </w:rPr>
      </w:pPr>
    </w:p>
    <w:p w14:paraId="11C9C5E5" w14:textId="77777777" w:rsidR="002937EF" w:rsidRDefault="002937EF" w:rsidP="004C14C5">
      <w:pPr>
        <w:jc w:val="both"/>
        <w:rPr>
          <w:rFonts w:ascii="Comic Sans MS" w:hAnsi="Comic Sans MS"/>
        </w:rPr>
      </w:pPr>
      <w:r>
        <w:rPr>
          <w:rFonts w:ascii="Comic Sans MS" w:hAnsi="Comic Sans MS"/>
          <w:u w:val="single"/>
        </w:rPr>
        <w:t>Continuity and progression:</w:t>
      </w:r>
    </w:p>
    <w:p w14:paraId="04B98C15" w14:textId="77777777" w:rsidR="002937EF" w:rsidRDefault="002937EF" w:rsidP="004C14C5">
      <w:pPr>
        <w:numPr>
          <w:ilvl w:val="0"/>
          <w:numId w:val="6"/>
        </w:numPr>
        <w:jc w:val="both"/>
        <w:rPr>
          <w:rFonts w:ascii="Comic Sans MS" w:hAnsi="Comic Sans MS"/>
        </w:rPr>
      </w:pPr>
      <w:r>
        <w:rPr>
          <w:rFonts w:ascii="Comic Sans MS" w:hAnsi="Comic Sans MS"/>
        </w:rPr>
        <w:t>Long term planning will be reviewed at the end of each school year</w:t>
      </w:r>
      <w:r w:rsidR="00086C3E">
        <w:rPr>
          <w:rFonts w:ascii="Comic Sans MS" w:hAnsi="Comic Sans MS"/>
        </w:rPr>
        <w:t xml:space="preserve">. It will be adjusted to ensure coverage of all areas of </w:t>
      </w:r>
      <w:r w:rsidR="00E01E27">
        <w:rPr>
          <w:rFonts w:ascii="Comic Sans MS" w:hAnsi="Comic Sans MS"/>
        </w:rPr>
        <w:t>history and to avoid repetition, if necessary.</w:t>
      </w:r>
    </w:p>
    <w:p w14:paraId="5D3FA358" w14:textId="1EFD7A8B" w:rsidR="00A138EB" w:rsidRPr="00B3046A" w:rsidRDefault="00F14FAF" w:rsidP="004C14C5">
      <w:pPr>
        <w:numPr>
          <w:ilvl w:val="0"/>
          <w:numId w:val="6"/>
        </w:numPr>
        <w:jc w:val="both"/>
        <w:rPr>
          <w:rFonts w:ascii="Comic Sans MS" w:hAnsi="Comic Sans MS"/>
          <w:highlight w:val="white"/>
        </w:rPr>
      </w:pPr>
      <w:r>
        <w:rPr>
          <w:rFonts w:ascii="Comic Sans MS" w:hAnsi="Comic Sans MS"/>
          <w:highlight w:val="white"/>
        </w:rPr>
        <w:t>The subject leader</w:t>
      </w:r>
      <w:r w:rsidR="00086C3E" w:rsidRPr="00B3046A">
        <w:rPr>
          <w:rFonts w:ascii="Comic Sans MS" w:hAnsi="Comic Sans MS"/>
          <w:highlight w:val="white"/>
        </w:rPr>
        <w:t xml:space="preserve"> will monitor </w:t>
      </w:r>
      <w:r w:rsidR="004C14C5" w:rsidRPr="00B3046A">
        <w:rPr>
          <w:rFonts w:ascii="Comic Sans MS" w:hAnsi="Comic Sans MS"/>
          <w:highlight w:val="white"/>
        </w:rPr>
        <w:t>children and their achievements across the school.</w:t>
      </w:r>
    </w:p>
    <w:p w14:paraId="6D6A5D21" w14:textId="20EEFCCD" w:rsidR="00086C3E" w:rsidRDefault="00F14FAF" w:rsidP="004C14C5">
      <w:pPr>
        <w:numPr>
          <w:ilvl w:val="0"/>
          <w:numId w:val="6"/>
        </w:numPr>
        <w:jc w:val="both"/>
        <w:rPr>
          <w:rFonts w:ascii="Comic Sans MS" w:hAnsi="Comic Sans MS"/>
        </w:rPr>
      </w:pPr>
      <w:r>
        <w:rPr>
          <w:rFonts w:ascii="Comic Sans MS" w:hAnsi="Comic Sans MS"/>
        </w:rPr>
        <w:t>The subject leader</w:t>
      </w:r>
      <w:r w:rsidR="00086C3E">
        <w:rPr>
          <w:rFonts w:ascii="Comic Sans MS" w:hAnsi="Comic Sans MS"/>
        </w:rPr>
        <w:t xml:space="preserve"> will monitor </w:t>
      </w:r>
      <w:r>
        <w:rPr>
          <w:rFonts w:ascii="Comic Sans MS" w:hAnsi="Comic Sans MS"/>
        </w:rPr>
        <w:t>the implementation of history</w:t>
      </w:r>
      <w:r w:rsidR="00086C3E">
        <w:rPr>
          <w:rFonts w:ascii="Comic Sans MS" w:hAnsi="Comic Sans MS"/>
        </w:rPr>
        <w:t xml:space="preserve"> through discussions with teachers.</w:t>
      </w:r>
    </w:p>
    <w:p w14:paraId="2483A5FD" w14:textId="77777777" w:rsidR="00086C3E" w:rsidRDefault="00086C3E" w:rsidP="004C14C5">
      <w:pPr>
        <w:jc w:val="both"/>
        <w:rPr>
          <w:rFonts w:ascii="Comic Sans MS" w:hAnsi="Comic Sans MS"/>
          <w:u w:val="single"/>
        </w:rPr>
      </w:pPr>
      <w:r>
        <w:rPr>
          <w:rFonts w:ascii="Comic Sans MS" w:hAnsi="Comic Sans MS"/>
          <w:u w:val="single"/>
        </w:rPr>
        <w:t>Resources:</w:t>
      </w:r>
    </w:p>
    <w:p w14:paraId="69839D12" w14:textId="77777777" w:rsidR="00086C3E" w:rsidRDefault="00896A84" w:rsidP="004C14C5">
      <w:pPr>
        <w:numPr>
          <w:ilvl w:val="0"/>
          <w:numId w:val="8"/>
        </w:numPr>
        <w:jc w:val="both"/>
        <w:rPr>
          <w:rFonts w:ascii="Comic Sans MS" w:hAnsi="Comic Sans MS"/>
        </w:rPr>
      </w:pPr>
      <w:r>
        <w:rPr>
          <w:rFonts w:ascii="Comic Sans MS" w:hAnsi="Comic Sans MS"/>
        </w:rPr>
        <w:t>Resou</w:t>
      </w:r>
      <w:r w:rsidR="00BA6329">
        <w:rPr>
          <w:rFonts w:ascii="Comic Sans MS" w:hAnsi="Comic Sans MS"/>
        </w:rPr>
        <w:t>rces are kept in the classrooms and shared a</w:t>
      </w:r>
      <w:r w:rsidR="00D471BC">
        <w:rPr>
          <w:rFonts w:ascii="Comic Sans MS" w:hAnsi="Comic Sans MS"/>
        </w:rPr>
        <w:t>cross a Key Stage.</w:t>
      </w:r>
    </w:p>
    <w:p w14:paraId="792DA449" w14:textId="15531BBF" w:rsidR="00086C3E" w:rsidRDefault="00086C3E" w:rsidP="004C14C5">
      <w:pPr>
        <w:numPr>
          <w:ilvl w:val="0"/>
          <w:numId w:val="8"/>
        </w:numPr>
        <w:jc w:val="both"/>
        <w:rPr>
          <w:rFonts w:ascii="Comic Sans MS" w:hAnsi="Comic Sans MS"/>
        </w:rPr>
      </w:pPr>
      <w:r>
        <w:rPr>
          <w:rFonts w:ascii="Comic Sans MS" w:hAnsi="Comic Sans MS"/>
        </w:rPr>
        <w:t xml:space="preserve">Class teachers are responsible for </w:t>
      </w:r>
      <w:r w:rsidR="00100925">
        <w:rPr>
          <w:rFonts w:ascii="Comic Sans MS" w:hAnsi="Comic Sans MS"/>
        </w:rPr>
        <w:t>discussing resource needs with the subject leader</w:t>
      </w:r>
      <w:r>
        <w:rPr>
          <w:rFonts w:ascii="Comic Sans MS" w:hAnsi="Comic Sans MS"/>
        </w:rPr>
        <w:t>.</w:t>
      </w:r>
    </w:p>
    <w:p w14:paraId="6704822C" w14:textId="77777777" w:rsidR="00086C3E" w:rsidRPr="00663F0A" w:rsidRDefault="00086C3E" w:rsidP="004C14C5">
      <w:pPr>
        <w:numPr>
          <w:ilvl w:val="0"/>
          <w:numId w:val="8"/>
        </w:numPr>
        <w:jc w:val="both"/>
        <w:rPr>
          <w:rFonts w:ascii="Comic Sans MS" w:hAnsi="Comic Sans MS"/>
          <w:highlight w:val="white"/>
        </w:rPr>
      </w:pPr>
      <w:r w:rsidRPr="00663F0A">
        <w:rPr>
          <w:rFonts w:ascii="Comic Sans MS" w:hAnsi="Comic Sans MS"/>
          <w:highlight w:val="white"/>
        </w:rPr>
        <w:t>Within each classroom there is a timeline</w:t>
      </w:r>
      <w:r w:rsidR="004C14C5" w:rsidRPr="00663F0A">
        <w:rPr>
          <w:rFonts w:ascii="Comic Sans MS" w:hAnsi="Comic Sans MS"/>
          <w:highlight w:val="white"/>
        </w:rPr>
        <w:t xml:space="preserve"> so that children can develop a sense of chronology and compare different eras of history.</w:t>
      </w:r>
    </w:p>
    <w:p w14:paraId="3302C35A" w14:textId="77777777" w:rsidR="00086C3E" w:rsidRDefault="00086C3E" w:rsidP="004C14C5">
      <w:pPr>
        <w:numPr>
          <w:ilvl w:val="0"/>
          <w:numId w:val="8"/>
        </w:numPr>
        <w:jc w:val="both"/>
        <w:rPr>
          <w:rFonts w:ascii="Comic Sans MS" w:hAnsi="Comic Sans MS"/>
        </w:rPr>
      </w:pPr>
      <w:r>
        <w:rPr>
          <w:rFonts w:ascii="Comic Sans MS" w:hAnsi="Comic Sans MS"/>
        </w:rPr>
        <w:t>Displays, where appropriate, will ideally be interactive and will provide further information relevant to the unit of work.</w:t>
      </w:r>
    </w:p>
    <w:p w14:paraId="0C0D26B8" w14:textId="77777777" w:rsidR="00C2133B" w:rsidRDefault="00086C3E" w:rsidP="004C14C5">
      <w:pPr>
        <w:numPr>
          <w:ilvl w:val="0"/>
          <w:numId w:val="8"/>
        </w:numPr>
        <w:jc w:val="both"/>
        <w:rPr>
          <w:rFonts w:ascii="Comic Sans MS" w:hAnsi="Comic Sans MS"/>
        </w:rPr>
      </w:pPr>
      <w:r>
        <w:rPr>
          <w:rFonts w:ascii="Comic Sans MS" w:hAnsi="Comic Sans MS"/>
        </w:rPr>
        <w:t>On occasion</w:t>
      </w:r>
      <w:r w:rsidR="00C2133B">
        <w:rPr>
          <w:rFonts w:ascii="Comic Sans MS" w:hAnsi="Comic Sans MS"/>
        </w:rPr>
        <w:t>, history homework will be set to utilise resources available to children at home</w:t>
      </w:r>
      <w:r w:rsidR="00896A84">
        <w:rPr>
          <w:rFonts w:ascii="Comic Sans MS" w:hAnsi="Comic Sans MS"/>
        </w:rPr>
        <w:t xml:space="preserve"> e.g. researching a topic.</w:t>
      </w:r>
    </w:p>
    <w:p w14:paraId="6F931E35" w14:textId="77777777" w:rsidR="00C2133B" w:rsidRDefault="00C2133B" w:rsidP="004C14C5">
      <w:pPr>
        <w:jc w:val="both"/>
        <w:rPr>
          <w:rFonts w:ascii="Comic Sans MS" w:hAnsi="Comic Sans MS"/>
          <w:u w:val="single"/>
        </w:rPr>
      </w:pPr>
      <w:r>
        <w:rPr>
          <w:rFonts w:ascii="Comic Sans MS" w:hAnsi="Comic Sans MS"/>
          <w:u w:val="single"/>
        </w:rPr>
        <w:t>Leadership and Management:</w:t>
      </w:r>
    </w:p>
    <w:p w14:paraId="79FACE63" w14:textId="122A2A0B" w:rsidR="00C2133B" w:rsidRDefault="00100925" w:rsidP="004C14C5">
      <w:pPr>
        <w:numPr>
          <w:ilvl w:val="0"/>
          <w:numId w:val="9"/>
        </w:numPr>
        <w:jc w:val="both"/>
        <w:rPr>
          <w:rFonts w:ascii="Comic Sans MS" w:hAnsi="Comic Sans MS"/>
        </w:rPr>
      </w:pPr>
      <w:r>
        <w:rPr>
          <w:rFonts w:ascii="Comic Sans MS" w:hAnsi="Comic Sans MS"/>
        </w:rPr>
        <w:t>The subject leader</w:t>
      </w:r>
      <w:r w:rsidR="00C2133B">
        <w:rPr>
          <w:rFonts w:ascii="Comic Sans MS" w:hAnsi="Comic Sans MS"/>
        </w:rPr>
        <w:t xml:space="preserve"> will continually update their knowledge of the history curriculum (e.g. courses, reading) and will inform other members of staff of any updates or changes.</w:t>
      </w:r>
    </w:p>
    <w:p w14:paraId="25CCA4FA" w14:textId="0E6A8487" w:rsidR="00C2133B" w:rsidRDefault="00100925" w:rsidP="004C14C5">
      <w:pPr>
        <w:numPr>
          <w:ilvl w:val="0"/>
          <w:numId w:val="9"/>
        </w:numPr>
        <w:jc w:val="both"/>
        <w:rPr>
          <w:rFonts w:ascii="Comic Sans MS" w:hAnsi="Comic Sans MS"/>
        </w:rPr>
      </w:pPr>
      <w:r>
        <w:rPr>
          <w:rFonts w:ascii="Comic Sans MS" w:hAnsi="Comic Sans MS"/>
        </w:rPr>
        <w:t>The subject leader</w:t>
      </w:r>
      <w:r w:rsidR="00C2133B">
        <w:rPr>
          <w:rFonts w:ascii="Comic Sans MS" w:hAnsi="Comic Sans MS"/>
        </w:rPr>
        <w:t xml:space="preserve"> will support planning and team teach where required.</w:t>
      </w:r>
    </w:p>
    <w:p w14:paraId="36E1CBC9" w14:textId="5210508D" w:rsidR="004D0056" w:rsidRPr="004D0056" w:rsidRDefault="00100925" w:rsidP="004D0056">
      <w:pPr>
        <w:numPr>
          <w:ilvl w:val="0"/>
          <w:numId w:val="9"/>
        </w:numPr>
        <w:jc w:val="both"/>
        <w:rPr>
          <w:rFonts w:ascii="Comic Sans MS" w:hAnsi="Comic Sans MS"/>
        </w:rPr>
      </w:pPr>
      <w:r>
        <w:rPr>
          <w:rFonts w:ascii="Comic Sans MS" w:hAnsi="Comic Sans MS"/>
        </w:rPr>
        <w:t>The subject leader</w:t>
      </w:r>
      <w:r w:rsidR="00C2133B">
        <w:rPr>
          <w:rFonts w:ascii="Comic Sans MS" w:hAnsi="Comic Sans MS"/>
        </w:rPr>
        <w:t xml:space="preserve"> will take responsibility for maintaining an</w:t>
      </w:r>
      <w:r w:rsidR="004D0056">
        <w:rPr>
          <w:rFonts w:ascii="Comic Sans MS" w:hAnsi="Comic Sans MS"/>
        </w:rPr>
        <w:t>d allocating the history budget</w:t>
      </w:r>
      <w:r w:rsidR="00E80393">
        <w:rPr>
          <w:rFonts w:ascii="Comic Sans MS" w:hAnsi="Comic Sans MS"/>
        </w:rPr>
        <w:t>.</w:t>
      </w:r>
    </w:p>
    <w:p w14:paraId="0F53A401" w14:textId="77777777" w:rsidR="001D1E57" w:rsidRDefault="001D1E57" w:rsidP="004C14C5">
      <w:pPr>
        <w:jc w:val="both"/>
        <w:rPr>
          <w:rFonts w:ascii="Comic Sans MS" w:hAnsi="Comic Sans MS"/>
        </w:rPr>
      </w:pPr>
    </w:p>
    <w:p w14:paraId="16C786DE" w14:textId="335F28C3" w:rsidR="001D1E57" w:rsidRPr="00BB5136" w:rsidRDefault="001D1E57" w:rsidP="004C14C5">
      <w:pPr>
        <w:jc w:val="both"/>
        <w:rPr>
          <w:rFonts w:ascii="Comic Sans MS" w:hAnsi="Comic Sans MS"/>
        </w:rPr>
      </w:pPr>
      <w:r w:rsidRPr="00BB5136">
        <w:rPr>
          <w:rFonts w:ascii="Comic Sans MS" w:hAnsi="Comic Sans MS"/>
        </w:rPr>
        <w:t xml:space="preserve">Reviewed by </w:t>
      </w:r>
      <w:r w:rsidR="000D6FAD" w:rsidRPr="00BB5136">
        <w:rPr>
          <w:rFonts w:ascii="Comic Sans MS" w:hAnsi="Comic Sans MS"/>
        </w:rPr>
        <w:t xml:space="preserve">Gill May, </w:t>
      </w:r>
      <w:r w:rsidR="00100925">
        <w:rPr>
          <w:rFonts w:ascii="Comic Sans MS" w:hAnsi="Comic Sans MS"/>
        </w:rPr>
        <w:t>September 2019</w:t>
      </w:r>
      <w:bookmarkStart w:id="0" w:name="_GoBack"/>
      <w:bookmarkEnd w:id="0"/>
      <w:r w:rsidR="000D6FAD" w:rsidRPr="00BB5136">
        <w:rPr>
          <w:rFonts w:ascii="Comic Sans MS" w:hAnsi="Comic Sans MS"/>
        </w:rPr>
        <w:t>.</w:t>
      </w:r>
    </w:p>
    <w:sectPr w:rsidR="001D1E57" w:rsidRPr="00BB5136" w:rsidSect="00AA5AE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D5E"/>
    <w:multiLevelType w:val="hybridMultilevel"/>
    <w:tmpl w:val="92E282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CA4B05"/>
    <w:multiLevelType w:val="hybridMultilevel"/>
    <w:tmpl w:val="6FEC2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2F198F"/>
    <w:multiLevelType w:val="hybridMultilevel"/>
    <w:tmpl w:val="8C5ADB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9B60552"/>
    <w:multiLevelType w:val="hybridMultilevel"/>
    <w:tmpl w:val="AC3CF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D64186"/>
    <w:multiLevelType w:val="hybridMultilevel"/>
    <w:tmpl w:val="E0FA7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25A0DE7"/>
    <w:multiLevelType w:val="hybridMultilevel"/>
    <w:tmpl w:val="F1B4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35787"/>
    <w:multiLevelType w:val="hybridMultilevel"/>
    <w:tmpl w:val="4EFA5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3936BC"/>
    <w:multiLevelType w:val="hybridMultilevel"/>
    <w:tmpl w:val="FFCE35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877DB6"/>
    <w:multiLevelType w:val="hybridMultilevel"/>
    <w:tmpl w:val="91EC8DF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7B6A4B"/>
    <w:multiLevelType w:val="hybridMultilevel"/>
    <w:tmpl w:val="15FCD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302D3A"/>
    <w:multiLevelType w:val="hybridMultilevel"/>
    <w:tmpl w:val="B4DC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70E31"/>
    <w:multiLevelType w:val="hybridMultilevel"/>
    <w:tmpl w:val="53F4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0"/>
  </w:num>
  <w:num w:numId="5">
    <w:abstractNumId w:val="2"/>
  </w:num>
  <w:num w:numId="6">
    <w:abstractNumId w:val="1"/>
  </w:num>
  <w:num w:numId="7">
    <w:abstractNumId w:val="6"/>
  </w:num>
  <w:num w:numId="8">
    <w:abstractNumId w:val="3"/>
  </w:num>
  <w:num w:numId="9">
    <w:abstractNumId w:val="7"/>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5A"/>
    <w:rsid w:val="00032F2A"/>
    <w:rsid w:val="0004046E"/>
    <w:rsid w:val="000410AC"/>
    <w:rsid w:val="00081474"/>
    <w:rsid w:val="00086C3E"/>
    <w:rsid w:val="00092FB4"/>
    <w:rsid w:val="00097F39"/>
    <w:rsid w:val="000D6FAD"/>
    <w:rsid w:val="000F01D0"/>
    <w:rsid w:val="000F29CB"/>
    <w:rsid w:val="00100925"/>
    <w:rsid w:val="00170CC0"/>
    <w:rsid w:val="001B7B47"/>
    <w:rsid w:val="001D1E57"/>
    <w:rsid w:val="001F15B1"/>
    <w:rsid w:val="0020747A"/>
    <w:rsid w:val="002206DF"/>
    <w:rsid w:val="00227A81"/>
    <w:rsid w:val="002462DD"/>
    <w:rsid w:val="00265BEF"/>
    <w:rsid w:val="002760F2"/>
    <w:rsid w:val="00277685"/>
    <w:rsid w:val="002937EF"/>
    <w:rsid w:val="002B08FF"/>
    <w:rsid w:val="002B5107"/>
    <w:rsid w:val="002D3A9C"/>
    <w:rsid w:val="002F2560"/>
    <w:rsid w:val="0031666E"/>
    <w:rsid w:val="00371BD5"/>
    <w:rsid w:val="00391120"/>
    <w:rsid w:val="003A06B6"/>
    <w:rsid w:val="003E2AB6"/>
    <w:rsid w:val="003E5FC1"/>
    <w:rsid w:val="003F5F71"/>
    <w:rsid w:val="0040086F"/>
    <w:rsid w:val="00407A78"/>
    <w:rsid w:val="00414D9A"/>
    <w:rsid w:val="00416BBB"/>
    <w:rsid w:val="0044336E"/>
    <w:rsid w:val="004449E2"/>
    <w:rsid w:val="004459D1"/>
    <w:rsid w:val="0046530C"/>
    <w:rsid w:val="004C14C5"/>
    <w:rsid w:val="004D0056"/>
    <w:rsid w:val="004F0C69"/>
    <w:rsid w:val="00526BA2"/>
    <w:rsid w:val="005320A6"/>
    <w:rsid w:val="0055722A"/>
    <w:rsid w:val="005630CD"/>
    <w:rsid w:val="00567277"/>
    <w:rsid w:val="005834A1"/>
    <w:rsid w:val="005B0DA3"/>
    <w:rsid w:val="005E45AE"/>
    <w:rsid w:val="005F3ECA"/>
    <w:rsid w:val="005F60D2"/>
    <w:rsid w:val="006362F8"/>
    <w:rsid w:val="00663F0A"/>
    <w:rsid w:val="00683A64"/>
    <w:rsid w:val="006A21A1"/>
    <w:rsid w:val="006D7163"/>
    <w:rsid w:val="006F70D1"/>
    <w:rsid w:val="006F737F"/>
    <w:rsid w:val="0070500F"/>
    <w:rsid w:val="007438E6"/>
    <w:rsid w:val="00757C56"/>
    <w:rsid w:val="007A3ABB"/>
    <w:rsid w:val="007C45AD"/>
    <w:rsid w:val="008052CD"/>
    <w:rsid w:val="008141A6"/>
    <w:rsid w:val="00850A21"/>
    <w:rsid w:val="0086351B"/>
    <w:rsid w:val="008958D8"/>
    <w:rsid w:val="00896A84"/>
    <w:rsid w:val="008D6D2C"/>
    <w:rsid w:val="008E5973"/>
    <w:rsid w:val="00913115"/>
    <w:rsid w:val="00927EE1"/>
    <w:rsid w:val="00943129"/>
    <w:rsid w:val="00944080"/>
    <w:rsid w:val="00947995"/>
    <w:rsid w:val="009A74E3"/>
    <w:rsid w:val="009C1E6C"/>
    <w:rsid w:val="009D7C50"/>
    <w:rsid w:val="00A138EB"/>
    <w:rsid w:val="00A253E1"/>
    <w:rsid w:val="00A6251A"/>
    <w:rsid w:val="00A67FD9"/>
    <w:rsid w:val="00A72AC5"/>
    <w:rsid w:val="00A8299D"/>
    <w:rsid w:val="00A93B35"/>
    <w:rsid w:val="00AA5AE6"/>
    <w:rsid w:val="00B3046A"/>
    <w:rsid w:val="00B30CAE"/>
    <w:rsid w:val="00B53045"/>
    <w:rsid w:val="00B54D50"/>
    <w:rsid w:val="00B87AE8"/>
    <w:rsid w:val="00B94B23"/>
    <w:rsid w:val="00BA6329"/>
    <w:rsid w:val="00BB2B85"/>
    <w:rsid w:val="00BB5136"/>
    <w:rsid w:val="00BD5CDC"/>
    <w:rsid w:val="00C1029E"/>
    <w:rsid w:val="00C17A39"/>
    <w:rsid w:val="00C2133B"/>
    <w:rsid w:val="00C3289E"/>
    <w:rsid w:val="00C35D51"/>
    <w:rsid w:val="00C75A2E"/>
    <w:rsid w:val="00C805D9"/>
    <w:rsid w:val="00C871A8"/>
    <w:rsid w:val="00C916DC"/>
    <w:rsid w:val="00CA685A"/>
    <w:rsid w:val="00CC3018"/>
    <w:rsid w:val="00CD0191"/>
    <w:rsid w:val="00D14F08"/>
    <w:rsid w:val="00D3320B"/>
    <w:rsid w:val="00D471BC"/>
    <w:rsid w:val="00D7790E"/>
    <w:rsid w:val="00D87BCE"/>
    <w:rsid w:val="00D91B35"/>
    <w:rsid w:val="00DB0333"/>
    <w:rsid w:val="00DC745C"/>
    <w:rsid w:val="00DF5A62"/>
    <w:rsid w:val="00E01E27"/>
    <w:rsid w:val="00E244BE"/>
    <w:rsid w:val="00E80393"/>
    <w:rsid w:val="00E907BB"/>
    <w:rsid w:val="00EA448C"/>
    <w:rsid w:val="00ED3240"/>
    <w:rsid w:val="00EE56E9"/>
    <w:rsid w:val="00F02557"/>
    <w:rsid w:val="00F14FAF"/>
    <w:rsid w:val="00F24346"/>
    <w:rsid w:val="00F50AAA"/>
    <w:rsid w:val="00F53BBA"/>
    <w:rsid w:val="00F70966"/>
    <w:rsid w:val="00F84279"/>
    <w:rsid w:val="00FB3A62"/>
    <w:rsid w:val="00FB3A8F"/>
    <w:rsid w:val="00FE6338"/>
    <w:rsid w:val="00FF603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8AD29"/>
  <w15:docId w15:val="{21705F3D-C12F-1E42-B2EC-ABF0168F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3B35"/>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History Policy</vt:lpstr>
    </vt:vector>
  </TitlesOfParts>
  <Company>Grizli777</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Policy</dc:title>
  <dc:creator>esther wooddisse</dc:creator>
  <cp:lastModifiedBy>Sam Cork</cp:lastModifiedBy>
  <cp:revision>7</cp:revision>
  <dcterms:created xsi:type="dcterms:W3CDTF">2019-09-30T08:53:00Z</dcterms:created>
  <dcterms:modified xsi:type="dcterms:W3CDTF">2019-09-30T09:00:00Z</dcterms:modified>
</cp:coreProperties>
</file>